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3A1C" w14:textId="29B59704" w:rsidR="00653531" w:rsidRDefault="00653531" w:rsidP="00653531">
      <w:pPr>
        <w:jc w:val="right"/>
        <w:rPr>
          <w:sz w:val="32"/>
          <w:szCs w:val="32"/>
        </w:rPr>
      </w:pPr>
      <w:r>
        <w:rPr>
          <w:sz w:val="32"/>
          <w:szCs w:val="32"/>
        </w:rPr>
        <w:t>January 7, 2026</w:t>
      </w:r>
    </w:p>
    <w:p w14:paraId="4FA15002" w14:textId="77777777" w:rsidR="00653531" w:rsidRDefault="00653531" w:rsidP="00183B02">
      <w:pPr>
        <w:rPr>
          <w:sz w:val="32"/>
          <w:szCs w:val="32"/>
        </w:rPr>
      </w:pPr>
    </w:p>
    <w:p w14:paraId="63F90152" w14:textId="3FBF912E" w:rsidR="00183B02" w:rsidRPr="00183B02" w:rsidRDefault="00183B02" w:rsidP="00183B02">
      <w:pPr>
        <w:rPr>
          <w:sz w:val="32"/>
          <w:szCs w:val="32"/>
        </w:rPr>
      </w:pPr>
      <w:r w:rsidRPr="00183B02">
        <w:rPr>
          <w:sz w:val="32"/>
          <w:szCs w:val="32"/>
        </w:rPr>
        <w:t>Dear Members of the Pinckney Village Council,</w:t>
      </w:r>
    </w:p>
    <w:p w14:paraId="57FD47E0" w14:textId="77777777" w:rsidR="00653531" w:rsidRDefault="00653531" w:rsidP="00183B02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My husband and I are contacting you today because we would like to  express our support for relocating the community garden in the village office property. </w:t>
      </w:r>
    </w:p>
    <w:p w14:paraId="1EC23251" w14:textId="5413E106" w:rsidR="00653531" w:rsidRDefault="00653531" w:rsidP="00653531">
      <w:pPr>
        <w:rPr>
          <w:sz w:val="32"/>
          <w:szCs w:val="32"/>
        </w:rPr>
      </w:pPr>
      <w:r>
        <w:rPr>
          <w:sz w:val="32"/>
          <w:szCs w:val="32"/>
        </w:rPr>
        <w:t xml:space="preserve">          We were one of the original Pinckney community gardeners and participated for </w:t>
      </w:r>
      <w:r w:rsidR="00591D47">
        <w:rPr>
          <w:sz w:val="32"/>
          <w:szCs w:val="32"/>
        </w:rPr>
        <w:t>four</w:t>
      </w:r>
      <w:r>
        <w:rPr>
          <w:sz w:val="32"/>
          <w:szCs w:val="32"/>
        </w:rPr>
        <w:t xml:space="preserve"> years. Given that we live in a condo community</w:t>
      </w:r>
      <w:r w:rsidR="00591D47">
        <w:rPr>
          <w:sz w:val="32"/>
          <w:szCs w:val="32"/>
        </w:rPr>
        <w:t>,</w:t>
      </w:r>
      <w:r>
        <w:rPr>
          <w:sz w:val="32"/>
          <w:szCs w:val="32"/>
        </w:rPr>
        <w:t xml:space="preserve"> that does not allow individual plantings or gardens, the Pinckney garden gave us the opportunity to interact with fellow gardeners, share our produce</w:t>
      </w:r>
      <w:r w:rsidR="00591D47">
        <w:rPr>
          <w:sz w:val="32"/>
          <w:szCs w:val="32"/>
        </w:rPr>
        <w:t>,</w:t>
      </w:r>
      <w:r>
        <w:rPr>
          <w:sz w:val="32"/>
          <w:szCs w:val="32"/>
        </w:rPr>
        <w:t xml:space="preserve"> and learn more about the Pinckney community. </w:t>
      </w:r>
    </w:p>
    <w:p w14:paraId="7A9DDE92" w14:textId="33317332" w:rsidR="00653531" w:rsidRDefault="00653531" w:rsidP="00653531">
      <w:pPr>
        <w:rPr>
          <w:sz w:val="32"/>
          <w:szCs w:val="32"/>
        </w:rPr>
      </w:pPr>
      <w:r>
        <w:rPr>
          <w:sz w:val="32"/>
          <w:szCs w:val="32"/>
        </w:rPr>
        <w:t xml:space="preserve">         The current location gave us the opportunity to talk with </w:t>
      </w:r>
      <w:r w:rsidR="00591D47">
        <w:rPr>
          <w:sz w:val="32"/>
          <w:szCs w:val="32"/>
        </w:rPr>
        <w:t>people taking walks and visiting the garden. Placing the garden at the village office would provide equal visibility.</w:t>
      </w:r>
    </w:p>
    <w:p w14:paraId="156272A9" w14:textId="132C1645" w:rsidR="00183B02" w:rsidRPr="00183B02" w:rsidRDefault="00653531" w:rsidP="00591D4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91D47">
        <w:rPr>
          <w:sz w:val="32"/>
          <w:szCs w:val="32"/>
        </w:rPr>
        <w:t xml:space="preserve">        It is our sincere hope that the garden will “bloom” again in the proposed location and look forward to participating. </w:t>
      </w:r>
      <w:r w:rsidR="00183B02" w:rsidRPr="00183B02">
        <w:rPr>
          <w:sz w:val="32"/>
          <w:szCs w:val="32"/>
        </w:rPr>
        <w:t>Thank you for your consideration.</w:t>
      </w:r>
    </w:p>
    <w:p w14:paraId="7CD587A5" w14:textId="77777777" w:rsidR="00183B02" w:rsidRPr="00183B02" w:rsidRDefault="00183B02" w:rsidP="00183B02">
      <w:pPr>
        <w:rPr>
          <w:sz w:val="32"/>
          <w:szCs w:val="32"/>
        </w:rPr>
      </w:pPr>
    </w:p>
    <w:p w14:paraId="26C1C55F" w14:textId="0AE6049C" w:rsidR="00183B02" w:rsidRDefault="00183B02" w:rsidP="00183B02">
      <w:pPr>
        <w:rPr>
          <w:sz w:val="32"/>
          <w:szCs w:val="32"/>
        </w:rPr>
      </w:pPr>
      <w:r w:rsidRPr="00183B02">
        <w:rPr>
          <w:sz w:val="32"/>
          <w:szCs w:val="32"/>
        </w:rPr>
        <w:t>Respectful</w:t>
      </w:r>
      <w:r w:rsidR="00591D47">
        <w:rPr>
          <w:sz w:val="32"/>
          <w:szCs w:val="32"/>
        </w:rPr>
        <w:t>ly submitted,</w:t>
      </w:r>
    </w:p>
    <w:p w14:paraId="2FC9936C" w14:textId="3B58263C" w:rsidR="00591D47" w:rsidRDefault="00591D47" w:rsidP="00183B02">
      <w:pPr>
        <w:rPr>
          <w:sz w:val="32"/>
          <w:szCs w:val="32"/>
        </w:rPr>
      </w:pPr>
      <w:r>
        <w:rPr>
          <w:sz w:val="32"/>
          <w:szCs w:val="32"/>
        </w:rPr>
        <w:t xml:space="preserve"> Mary and Roger Austin  (maustinrd@aol.com)</w:t>
      </w:r>
    </w:p>
    <w:p w14:paraId="1035F192" w14:textId="57424AC0" w:rsidR="00591D47" w:rsidRPr="00183B02" w:rsidRDefault="00591D47" w:rsidP="00183B02">
      <w:pPr>
        <w:rPr>
          <w:sz w:val="32"/>
          <w:szCs w:val="32"/>
        </w:rPr>
      </w:pPr>
      <w:r>
        <w:rPr>
          <w:sz w:val="32"/>
          <w:szCs w:val="32"/>
        </w:rPr>
        <w:t>248-342-5073</w:t>
      </w:r>
    </w:p>
    <w:p w14:paraId="602E1728" w14:textId="77777777" w:rsidR="00EA4CD0" w:rsidRDefault="00EA4CD0"/>
    <w:p w14:paraId="0D4A8ED5" w14:textId="77777777" w:rsidR="00850C28" w:rsidRDefault="00850C28"/>
    <w:sectPr w:rsidR="00850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02"/>
    <w:rsid w:val="00084621"/>
    <w:rsid w:val="00183B02"/>
    <w:rsid w:val="00591D47"/>
    <w:rsid w:val="00650682"/>
    <w:rsid w:val="00653531"/>
    <w:rsid w:val="006E2DF8"/>
    <w:rsid w:val="00850C28"/>
    <w:rsid w:val="008678B2"/>
    <w:rsid w:val="009665C6"/>
    <w:rsid w:val="00D34B46"/>
    <w:rsid w:val="00EA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62116"/>
  <w15:chartTrackingRefBased/>
  <w15:docId w15:val="{01272C18-CAF8-49BA-AA75-F33D9EA3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5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Strine</dc:creator>
  <cp:keywords/>
  <dc:description/>
  <cp:lastModifiedBy>Mary Austin</cp:lastModifiedBy>
  <cp:revision>2</cp:revision>
  <dcterms:created xsi:type="dcterms:W3CDTF">2026-01-08T02:19:00Z</dcterms:created>
  <dcterms:modified xsi:type="dcterms:W3CDTF">2026-01-08T02:19:00Z</dcterms:modified>
</cp:coreProperties>
</file>